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CA2" w:rsidRDefault="009B3CA2" w:rsidP="009B3CA2">
      <w:pPr>
        <w:bidi/>
      </w:pPr>
      <w:r>
        <w:rPr>
          <w:rFonts w:cs="Arial"/>
          <w:rtl/>
        </w:rPr>
        <w:t>سلام انجام پروژه دانشگاه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هوش مصنوع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تقر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چقدر هست 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نش؟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البته! در ادامه ترجمه کامل متن پروژه به زبان فارس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آمده است: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پروژه</w:t>
      </w:r>
      <w:r>
        <w:rPr>
          <w:rFonts w:cs="Arial"/>
          <w:rtl/>
        </w:rPr>
        <w:t>: حل مسئله بر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گراف حالت‌ها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درس</w:t>
      </w:r>
      <w:r>
        <w:rPr>
          <w:rFonts w:cs="Arial"/>
          <w:rtl/>
        </w:rPr>
        <w:t>: مفاه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هوش مصنوع</w:t>
      </w:r>
      <w:r>
        <w:rPr>
          <w:rFonts w:cs="Arial" w:hint="cs"/>
          <w:rtl/>
        </w:rPr>
        <w:t>ی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پروژه به </w:t>
      </w:r>
      <w:r>
        <w:rPr>
          <w:rFonts w:cs="Arial"/>
          <w:rtl/>
          <w:lang w:bidi="fa-IR"/>
        </w:rPr>
        <w:t>۴</w:t>
      </w:r>
      <w:r>
        <w:rPr>
          <w:rFonts w:cs="Arial"/>
          <w:rtl/>
        </w:rPr>
        <w:t xml:space="preserve"> بخش تقس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: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>1) استفاده از برنامه‌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proofErr w:type="spellStart"/>
      <w:r>
        <w:t>StateGraph</w:t>
      </w:r>
      <w:proofErr w:type="spellEnd"/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کار،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مسئله را 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ساختارمند (همان‌طور که در کلاس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داده شده)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موارد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را مشخص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: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متغ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(</w:t>
      </w:r>
      <w:r>
        <w:t xml:space="preserve">state) </w:t>
      </w:r>
      <w:r>
        <w:rPr>
          <w:rFonts w:cs="Arial"/>
          <w:rtl/>
        </w:rPr>
        <w:t>هستند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متغ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(</w:t>
      </w:r>
      <w:r>
        <w:t>initial state)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متغ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(</w:t>
      </w:r>
      <w:r>
        <w:t>goal state)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جدول انتقال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ت‌ها</w:t>
      </w:r>
      <w:r>
        <w:rPr>
          <w:rFonts w:cs="Arial"/>
          <w:rtl/>
        </w:rPr>
        <w:t xml:space="preserve"> را 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از مقاد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متغ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اول و دوم که با هم سازگار هستند.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شروع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t>LoupChevreSaladeEtudiant.xml</w:t>
      </w:r>
      <w:r>
        <w:rPr>
          <w:rFonts w:cs="Arial"/>
          <w:rtl/>
        </w:rPr>
        <w:t xml:space="preserve"> که در اخت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شما قرار گرفته را تکم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مسئله‌ا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در کلاس 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شده (مسئله‌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سطل‌ها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آب از 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لم</w:t>
      </w:r>
      <w:r>
        <w:rPr>
          <w:rFonts w:cs="Arial"/>
          <w:rtl/>
        </w:rPr>
        <w:t xml:space="preserve"> “جان سخت”) بساز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دو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همراه پروژه تحو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داده شوند.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سوم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بعداً ارائه خواهد شد که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همراه پروژه تحو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داده شود.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>2)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ارتباط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جدول انتقال و گراف انتقال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بخش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برنامه‌ا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بتواند: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جدول انتقال را به گراف در فرمت </w:t>
      </w:r>
      <w:r>
        <w:t>DOT</w:t>
      </w:r>
      <w:r>
        <w:rPr>
          <w:rFonts w:cs="Arial"/>
          <w:rtl/>
        </w:rPr>
        <w:t xml:space="preserve">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کند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و بالعکس، گراف در فرمت </w:t>
      </w:r>
      <w:r>
        <w:t>DOT</w:t>
      </w:r>
      <w:r>
        <w:rPr>
          <w:rFonts w:cs="Arial"/>
          <w:rtl/>
        </w:rPr>
        <w:t xml:space="preserve"> را به جدول انتقال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کند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>3) ارتباط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راه‌حل‌ها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شده توسط </w:t>
      </w:r>
      <w:r>
        <w:t>solver</w:t>
      </w:r>
      <w:r>
        <w:rPr>
          <w:rFonts w:cs="Arial"/>
          <w:rtl/>
        </w:rPr>
        <w:t xml:space="preserve"> و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گراف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فرمت </w:t>
      </w:r>
      <w:r>
        <w:t>DOT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بخش،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هر راه‌حل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افت‌شده</w:t>
      </w:r>
      <w:r>
        <w:rPr>
          <w:rFonts w:cs="Arial"/>
          <w:rtl/>
        </w:rPr>
        <w:t xml:space="preserve"> توسط حل‌کننده (</w:t>
      </w:r>
      <w:r>
        <w:t>solver)</w:t>
      </w:r>
      <w:r>
        <w:rPr>
          <w:rFonts w:cs="Arial"/>
          <w:rtl/>
        </w:rPr>
        <w:t>، به صورت برجسته (</w:t>
      </w:r>
      <w:r>
        <w:t xml:space="preserve">bold) </w:t>
      </w:r>
      <w:r>
        <w:rPr>
          <w:rFonts w:cs="Arial"/>
          <w:rtl/>
        </w:rPr>
        <w:t>در گراف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شود.</w:t>
      </w:r>
    </w:p>
    <w:p w:rsidR="009B3CA2" w:rsidRDefault="009B3CA2" w:rsidP="009B3CA2">
      <w:pPr>
        <w:bidi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گره‌ها (</w:t>
      </w:r>
      <w:r>
        <w:t xml:space="preserve">nodes) </w:t>
      </w:r>
      <w:r>
        <w:rPr>
          <w:rFonts w:cs="Arial"/>
          <w:rtl/>
        </w:rPr>
        <w:t xml:space="preserve">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ال‌ها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(</w:t>
      </w:r>
      <w:r>
        <w:t xml:space="preserve">transitions) </w:t>
      </w:r>
      <w:r>
        <w:rPr>
          <w:rFonts w:cs="Arial"/>
          <w:rtl/>
        </w:rPr>
        <w:t>که در مس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راه‌حل قرار دارند، در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t>DOT</w:t>
      </w:r>
      <w:r>
        <w:rPr>
          <w:rFonts w:cs="Arial"/>
          <w:rtl/>
        </w:rPr>
        <w:t xml:space="preserve"> به صورت پررنگ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شوند.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>4) 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رابط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آسان‌تر جدول انتقال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بخش،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رابط (از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دگاه</w:t>
      </w:r>
      <w:r>
        <w:rPr>
          <w:rFonts w:cs="Arial"/>
          <w:rtl/>
        </w:rPr>
        <w:t xml:space="preserve"> نرم‌افزار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) 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که بتواند 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جدول انتقال را ساده‌تر کند.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روش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شنهاد</w:t>
      </w:r>
      <w:r>
        <w:rPr>
          <w:rFonts w:cs="Arial"/>
          <w:rtl/>
        </w:rPr>
        <w:t xml:space="preserve"> ده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: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 xml:space="preserve">a) </w:t>
      </w:r>
      <w:r>
        <w:rPr>
          <w:rFonts w:cs="Arial"/>
          <w:rtl/>
        </w:rPr>
        <w:t xml:space="preserve">استفاده از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تابع بررس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کننده‌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معتبر بودن 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(</w:t>
      </w:r>
      <w:r>
        <w:t xml:space="preserve">state validator) </w:t>
      </w:r>
      <w:r>
        <w:rPr>
          <w:rFonts w:cs="Arial"/>
          <w:rtl/>
        </w:rPr>
        <w:t xml:space="preserve">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تابع همسا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ه‌ساز</w:t>
      </w:r>
      <w:r>
        <w:rPr>
          <w:rFonts w:cs="Arial"/>
          <w:rtl/>
        </w:rPr>
        <w:t xml:space="preserve"> (</w:t>
      </w:r>
      <w:r>
        <w:t>neighbor iterator)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تابع همسا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ه‌ساز</w:t>
      </w:r>
      <w:r>
        <w:rPr>
          <w:rFonts w:cs="Arial"/>
          <w:rtl/>
        </w:rPr>
        <w:t xml:space="preserve"> معمولاً بر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قوان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مسئله ساخته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 xml:space="preserve">b) </w:t>
      </w:r>
      <w:r>
        <w:rPr>
          <w:rFonts w:cs="Arial"/>
          <w:rtl/>
        </w:rPr>
        <w:t>استفاده از ابزارها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مانند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حالت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t>prompt</w:t>
      </w:r>
      <w:r>
        <w:rPr>
          <w:rFonts w:cs="Arial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که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جدول استفاده کرده‌ا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را ارائه ده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ascii="Tahoma" w:hAnsi="Tahoma" w:cs="Tahoma" w:hint="cs"/>
          <w:rtl/>
        </w:rPr>
        <w:t>⸻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موارد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همراه پروژه تحو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داده شوند: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xml (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مثال‌ها)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برنامه‌ا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t>DOT</w:t>
      </w:r>
      <w:r>
        <w:rPr>
          <w:rFonts w:cs="Arial"/>
          <w:rtl/>
        </w:rPr>
        <w:t xml:space="preserve"> و </w:t>
      </w:r>
      <w:r>
        <w:t>XML</w:t>
      </w:r>
      <w:r>
        <w:rPr>
          <w:rFonts w:cs="Arial"/>
          <w:rtl/>
        </w:rPr>
        <w:t xml:space="preserve"> را انجام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>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توجه</w:t>
      </w:r>
      <w:r>
        <w:rPr>
          <w:rFonts w:cs="Arial"/>
          <w:rtl/>
        </w:rPr>
        <w:t>: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نبا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ارائه شود. فقط کد منبع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درباره نحوه اجرا/کامپا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داده شود.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ساختار رابط کاربر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(در معنا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نرم‌افزار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 و در صورت وجود، کد منبع مربوط به بخش </w:t>
      </w:r>
      <w:r>
        <w:rPr>
          <w:rFonts w:cs="Arial"/>
          <w:rtl/>
          <w:lang w:bidi="fa-IR"/>
        </w:rPr>
        <w:t>۴.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گزارش 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</w:t>
      </w:r>
      <w:r>
        <w:t xml:space="preserve">rapport </w:t>
      </w:r>
      <w:proofErr w:type="spellStart"/>
      <w:r>
        <w:t>explicatif</w:t>
      </w:r>
      <w:proofErr w:type="spellEnd"/>
      <w:r>
        <w:t>)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ل‌ها</w:t>
      </w:r>
      <w:r>
        <w:rPr>
          <w:rFonts w:cs="Arial"/>
          <w:rtl/>
        </w:rPr>
        <w:t xml:space="preserve">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در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پوشه به نام دانشجو قرار داده شده، سپس فشرده (</w:t>
      </w:r>
      <w:r>
        <w:t xml:space="preserve">zip) </w:t>
      </w:r>
      <w:r>
        <w:rPr>
          <w:rFonts w:cs="Arial"/>
          <w:rtl/>
        </w:rPr>
        <w:t>شوند.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حالت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اجرا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(مانند .</w:t>
      </w:r>
      <w:r>
        <w:t>exe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.</w:t>
      </w:r>
      <w:r>
        <w:t xml:space="preserve">jar) </w:t>
      </w:r>
      <w:r>
        <w:rPr>
          <w:rFonts w:cs="Arial"/>
          <w:rtl/>
        </w:rPr>
        <w:t>نبا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داخل </w:t>
      </w:r>
      <w:r>
        <w:t>zip</w:t>
      </w:r>
      <w:r>
        <w:rPr>
          <w:rFonts w:cs="Arial"/>
          <w:rtl/>
        </w:rPr>
        <w:t xml:space="preserve"> باشد. در 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توسط سرور رد خواهد شد. </w:t>
      </w:r>
    </w:p>
    <w:p w:rsidR="009B3CA2" w:rsidRDefault="009B3CA2" w:rsidP="009B3CA2">
      <w:pPr>
        <w:bidi/>
      </w:pPr>
      <w:r>
        <w:rPr>
          <w:rFonts w:cs="Arial"/>
          <w:rtl/>
        </w:rPr>
        <w:t>?</w:t>
      </w:r>
      <w:r>
        <w:t>xml version="1.0" encoding="UTF-8" standalone="no"?&gt;</w:t>
      </w:r>
    </w:p>
    <w:p w:rsidR="009B3CA2" w:rsidRDefault="009B3CA2" w:rsidP="009B3CA2">
      <w:pPr>
        <w:bidi/>
      </w:pPr>
      <w:r>
        <w:rPr>
          <w:rFonts w:cs="Arial"/>
          <w:rtl/>
        </w:rPr>
        <w:t>&lt;</w:t>
      </w:r>
      <w:r>
        <w:t>instance format="</w:t>
      </w:r>
      <w:proofErr w:type="spellStart"/>
      <w:r>
        <w:t>Talos</w:t>
      </w:r>
      <w:proofErr w:type="spellEnd"/>
      <w:r>
        <w:t>"&gt;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</w:t>
      </w:r>
      <w:r>
        <w:t>values&gt;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valmatrix</w:t>
      </w:r>
      <w:proofErr w:type="spellEnd"/>
      <w:r>
        <w:t xml:space="preserve"> id="transitions"&gt;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1 1 1 1 0 1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1 0 1 0 1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1 0 1 1 0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1 1 0 0 1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1 1 0 1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1 1 0 0 1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1 1 1 0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1 1 1 0 1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0 1 0 1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0 1 0 0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1 0 1 0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1 0 1 1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0 0 0 1 0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0 0 0 1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1 0 0 1 1 0 1&lt;/data&gt;</w:t>
      </w:r>
    </w:p>
    <w:p w:rsidR="009B3CA2" w:rsidRDefault="009B3CA2" w:rsidP="009B3CA2">
      <w:pPr>
        <w:bidi/>
      </w:pPr>
      <w:r>
        <w:rPr>
          <w:rFonts w:cs="Arial"/>
          <w:rtl/>
        </w:rPr>
        <w:lastRenderedPageBreak/>
        <w:t xml:space="preserve">            &lt;</w:t>
      </w:r>
      <w:r>
        <w:t>data&gt;1 0 0 0 1 1 0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data&gt;1 0 0 0 1 0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0 1 0 0 1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0 1 0 1 0 1 1&lt;/data&gt;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    &lt;</w:t>
      </w:r>
      <w:r>
        <w:t>data&gt;0 0 0 0 0 0 0 0&lt;/data&gt;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&lt;/</w:t>
      </w:r>
      <w:proofErr w:type="spellStart"/>
      <w:r>
        <w:t>valmatrix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&lt;/</w:t>
      </w:r>
      <w:r>
        <w:t>values&gt;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 xml:space="preserve">    &lt;</w:t>
      </w:r>
      <w:r>
        <w:t>variables&gt;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iL</w:t>
      </w:r>
      <w:proofErr w:type="spellEnd"/>
      <w:r>
        <w:t>"&gt;1&lt;/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iC</w:t>
      </w:r>
      <w:proofErr w:type="spellEnd"/>
      <w:r>
        <w:t>"&gt;1&lt;/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iS</w:t>
      </w:r>
      <w:proofErr w:type="spellEnd"/>
      <w:r>
        <w:t>"&gt;1&lt;/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iB</w:t>
      </w:r>
      <w:proofErr w:type="spellEnd"/>
      <w:r>
        <w:t>"&gt;1&lt;/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fL</w:t>
      </w:r>
      <w:proofErr w:type="spellEnd"/>
      <w:r>
        <w:t>"&gt;0&lt;/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fC</w:t>
      </w:r>
      <w:proofErr w:type="spellEnd"/>
      <w:r>
        <w:t>"&gt;0&lt;/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fS</w:t>
      </w:r>
      <w:proofErr w:type="spellEnd"/>
      <w:r>
        <w:t>"&gt;0&lt;/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</w:t>
      </w:r>
      <w:proofErr w:type="spellStart"/>
      <w:r>
        <w:t>fB</w:t>
      </w:r>
      <w:proofErr w:type="spellEnd"/>
      <w:r>
        <w:t>"&gt;0&lt;/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id="L" type="</w:t>
      </w:r>
      <w:proofErr w:type="spellStart"/>
      <w:r>
        <w:t>int</w:t>
      </w:r>
      <w:proofErr w:type="spellEnd"/>
      <w:r>
        <w:t xml:space="preserve"> extensional"&gt;0 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id="C" type="</w:t>
      </w:r>
      <w:proofErr w:type="spellStart"/>
      <w:r>
        <w:t>int</w:t>
      </w:r>
      <w:proofErr w:type="spellEnd"/>
      <w:r>
        <w:t xml:space="preserve"> extensional"&gt;0 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id="S" type="</w:t>
      </w:r>
      <w:proofErr w:type="spellStart"/>
      <w:r>
        <w:t>int</w:t>
      </w:r>
      <w:proofErr w:type="spellEnd"/>
      <w:r>
        <w:t xml:space="preserve"> extensional"&gt;0 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</w:t>
      </w:r>
      <w:proofErr w:type="spellEnd"/>
      <w:r>
        <w:t xml:space="preserve"> id="B" type="</w:t>
      </w:r>
      <w:proofErr w:type="spellStart"/>
      <w:r>
        <w:t>int</w:t>
      </w:r>
      <w:proofErr w:type="spellEnd"/>
      <w:r>
        <w:t xml:space="preserve"> extensional"&gt;0 1&lt;/</w:t>
      </w:r>
      <w:proofErr w:type="spellStart"/>
      <w:r>
        <w:t>var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&lt;/</w:t>
      </w:r>
      <w:r>
        <w:t>variables&gt;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rPr>
          <w:rFonts w:cs="Arial"/>
          <w:rtl/>
        </w:rPr>
        <w:t xml:space="preserve">    &lt;</w:t>
      </w:r>
      <w:r>
        <w:t>variables&gt;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vararray</w:t>
      </w:r>
      <w:proofErr w:type="spellEnd"/>
      <w:r>
        <w:t xml:space="preserve"> id="state"&gt;L C S B&lt;/</w:t>
      </w:r>
      <w:proofErr w:type="spellStart"/>
      <w:r>
        <w:t>vararray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vararray</w:t>
      </w:r>
      <w:proofErr w:type="spellEnd"/>
      <w:r>
        <w:t xml:space="preserve"> id="initial"&gt;</w:t>
      </w:r>
      <w:proofErr w:type="spellStart"/>
      <w:r>
        <w:t>iL</w:t>
      </w:r>
      <w:proofErr w:type="spellEnd"/>
      <w:r>
        <w:t xml:space="preserve"> </w:t>
      </w:r>
      <w:proofErr w:type="spellStart"/>
      <w:r>
        <w:t>iC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iB</w:t>
      </w:r>
      <w:proofErr w:type="spellEnd"/>
      <w:r>
        <w:t>&lt;/</w:t>
      </w:r>
      <w:proofErr w:type="spellStart"/>
      <w:r>
        <w:t>vararray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vararray</w:t>
      </w:r>
      <w:proofErr w:type="spellEnd"/>
      <w:r>
        <w:t xml:space="preserve"> id="final"&gt;</w:t>
      </w:r>
      <w:proofErr w:type="spellStart"/>
      <w:r>
        <w:t>fL</w:t>
      </w:r>
      <w:proofErr w:type="spellEnd"/>
      <w:r>
        <w:t xml:space="preserve"> </w:t>
      </w:r>
      <w:proofErr w:type="spellStart"/>
      <w:r>
        <w:t>fC</w:t>
      </w:r>
      <w:proofErr w:type="spellEnd"/>
      <w:r>
        <w:t xml:space="preserve"> </w:t>
      </w:r>
      <w:proofErr w:type="spellStart"/>
      <w:r>
        <w:t>fS</w:t>
      </w:r>
      <w:proofErr w:type="spellEnd"/>
      <w:r>
        <w:t xml:space="preserve"> </w:t>
      </w:r>
      <w:proofErr w:type="spellStart"/>
      <w:r>
        <w:t>fB</w:t>
      </w:r>
      <w:proofErr w:type="spellEnd"/>
      <w:r>
        <w:t>&lt;/</w:t>
      </w:r>
      <w:proofErr w:type="spellStart"/>
      <w:r>
        <w:t>vararray</w:t>
      </w:r>
      <w:proofErr w:type="spellEnd"/>
      <w:r>
        <w:t>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&lt;/</w:t>
      </w:r>
      <w:r>
        <w:t>variables&gt;</w:t>
      </w:r>
    </w:p>
    <w:p w:rsidR="009B3CA2" w:rsidRDefault="009B3CA2" w:rsidP="009B3CA2">
      <w:pPr>
        <w:bidi/>
      </w:pPr>
      <w:r>
        <w:rPr>
          <w:rFonts w:cs="Arial"/>
          <w:rtl/>
        </w:rPr>
        <w:lastRenderedPageBreak/>
        <w:t>&lt;/</w:t>
      </w:r>
      <w:r>
        <w:t>instance&gt;</w:t>
      </w:r>
    </w:p>
    <w:p w:rsidR="009B3CA2" w:rsidRDefault="009B3CA2" w:rsidP="009B3CA2">
      <w:pPr>
        <w:bidi/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مساله 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هست که حل کردم خودم تو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xml</w:t>
      </w:r>
      <w:r>
        <w:rPr>
          <w:rFonts w:cs="Arial"/>
          <w:rtl/>
        </w:rPr>
        <w:t xml:space="preserve"> حالا 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طبق گفته پروژه با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سر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تون</w:t>
      </w:r>
      <w:r>
        <w:rPr>
          <w:rFonts w:cs="Arial"/>
          <w:rtl/>
        </w:rPr>
        <w:t xml:space="preserve"> ترج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حا</w:t>
      </w:r>
      <w:r>
        <w:rPr>
          <w:rFonts w:cs="Arial"/>
          <w:rtl/>
        </w:rPr>
        <w:t xml:space="preserve"> به </w:t>
      </w:r>
      <w:r>
        <w:t>dot</w:t>
      </w:r>
      <w:r>
        <w:rPr>
          <w:rFonts w:cs="Arial"/>
          <w:rtl/>
        </w:rPr>
        <w:t xml:space="preserve"> 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شه و برعکس</w:t>
      </w:r>
    </w:p>
    <w:p w:rsidR="009B3CA2" w:rsidRDefault="009B3CA2" w:rsidP="009B3CA2">
      <w:pPr>
        <w:bidi/>
      </w:pPr>
      <w:r>
        <w:rPr>
          <w:rFonts w:cs="Arial"/>
          <w:rtl/>
        </w:rPr>
        <w:t>&lt;?</w:t>
      </w:r>
      <w:r>
        <w:t xml:space="preserve">xml version="1.0" encoding="UTF-8" standalone="no"?&gt; </w:t>
      </w:r>
    </w:p>
    <w:p w:rsidR="009B3CA2" w:rsidRDefault="009B3CA2" w:rsidP="009B3CA2">
      <w:pPr>
        <w:bidi/>
      </w:pPr>
      <w:r>
        <w:rPr>
          <w:rFonts w:cs="Arial"/>
          <w:rtl/>
        </w:rPr>
        <w:t>&lt;</w:t>
      </w:r>
      <w:r>
        <w:t>instance format="</w:t>
      </w:r>
      <w:proofErr w:type="spellStart"/>
      <w:r>
        <w:t>Talos</w:t>
      </w:r>
      <w:proofErr w:type="spellEnd"/>
      <w:r>
        <w:t xml:space="preserve">"&gt;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</w:t>
      </w:r>
      <w:r>
        <w:t xml:space="preserve">values&gt;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proofErr w:type="spellStart"/>
      <w:r>
        <w:t>valmatrix</w:t>
      </w:r>
      <w:proofErr w:type="spellEnd"/>
      <w:r>
        <w:t xml:space="preserve"> id="transitions"&gt;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0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0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0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0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0 2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3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3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3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3 2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3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3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0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0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0 2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data&gt;2 0 0 2&lt;/data&gt;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2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2 5 2&lt;/data&gt;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2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2 2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2 0 2&lt;/data&gt;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2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2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2 4 3&lt;/data&gt; </w:t>
      </w:r>
    </w:p>
    <w:p w:rsidR="009B3CA2" w:rsidRDefault="009B3CA2" w:rsidP="009B3CA2">
      <w:pPr>
        <w:bidi/>
      </w:pPr>
      <w:r>
        <w:rPr>
          <w:rFonts w:cs="Arial"/>
          <w:rtl/>
        </w:rPr>
        <w:lastRenderedPageBreak/>
        <w:t xml:space="preserve">        &lt;</w:t>
      </w:r>
      <w:r>
        <w:t xml:space="preserve">data&gt;4 3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data&gt;4 3 4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data&gt;4 3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data&gt;4 3 5 2&lt;/data&gt;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3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3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3 3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0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0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0 3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0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3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3 3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3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data&gt;3 3 5 1&lt;/data&gt;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1 0 1&lt;/data&gt;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1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1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data&gt;5 1 3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1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1 5 1&lt;/data&gt;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1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data&gt;0 1 1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0 0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0 5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0 1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0 0 1&lt;/data&gt;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3 0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3 1 0&lt;/data&gt; </w:t>
      </w:r>
    </w:p>
    <w:p w:rsidR="009B3CA2" w:rsidRDefault="009B3CA2" w:rsidP="009B3CA2">
      <w:pPr>
        <w:bidi/>
      </w:pPr>
      <w:r>
        <w:rPr>
          <w:rFonts w:cs="Arial"/>
          <w:rtl/>
        </w:rPr>
        <w:lastRenderedPageBreak/>
        <w:t xml:space="preserve">        &lt;</w:t>
      </w:r>
      <w:r>
        <w:t xml:space="preserve">data&gt;1 3 5 3&lt;/data&gt;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data&gt;1 3 4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</w:t>
      </w:r>
      <w:r>
        <w:t xml:space="preserve">data&gt;4 0 4 0&lt;/data&gt;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    &lt;/</w:t>
      </w:r>
      <w:proofErr w:type="spellStart"/>
      <w:r>
        <w:t>valmatrix</w:t>
      </w:r>
      <w:proofErr w:type="spellEnd"/>
      <w:r>
        <w:t xml:space="preserve">&gt; 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   &lt;/</w:t>
      </w:r>
      <w:r>
        <w:t>values&gt;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دونه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گش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</w:t>
      </w:r>
      <w:r>
        <w:t>Wagon Management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>A railway network includes: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A rail network represented by black lines.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A siding (garage track) 20 meters long (located at the top).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A siding 15 meters long (located on the right).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A siding 5 meters long (located on the left).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>The set of vehicles includes: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A locomotive (C) that is 10 meters long.</w:t>
      </w:r>
    </w:p>
    <w:p w:rsidR="009B3CA2" w:rsidRDefault="009B3CA2" w:rsidP="009B3CA2">
      <w:pPr>
        <w:bidi/>
      </w:pPr>
      <w:r>
        <w:rPr>
          <w:rFonts w:cs="Arial"/>
          <w:rtl/>
        </w:rPr>
        <w:t xml:space="preserve"> • </w:t>
      </w:r>
      <w:r>
        <w:t>Two wagons (A and B), each 5 meters long.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>The goal of the puzzle is to reverse the positions of the two wagons while bringing the locomotive back to its initial position — all in as few maneuvers as possible.</w:t>
      </w:r>
    </w:p>
    <w:p w:rsidR="009B3CA2" w:rsidRDefault="009B3CA2" w:rsidP="009B3CA2">
      <w:pPr>
        <w:bidi/>
      </w:pPr>
      <w:r>
        <w:t>To achieve this, the locomotive can push and/or pull one or more wagons during each maneuver.</w:t>
      </w:r>
    </w:p>
    <w:p w:rsidR="009B3CA2" w:rsidRDefault="009B3CA2" w:rsidP="009B3CA2">
      <w:pPr>
        <w:bidi/>
      </w:pPr>
    </w:p>
    <w:p w:rsidR="009B3CA2" w:rsidRDefault="009B3CA2" w:rsidP="009B3CA2">
      <w:pPr>
        <w:bidi/>
      </w:pPr>
      <w:r>
        <w:t>Note:</w:t>
      </w:r>
    </w:p>
    <w:p w:rsidR="009B3CA2" w:rsidRDefault="009B3CA2" w:rsidP="009B3CA2">
      <w:pPr>
        <w:bidi/>
      </w:pPr>
      <w:r>
        <w:t>The three switches (turnouts) are located exactly at the beginning of each siding.</w:t>
      </w:r>
    </w:p>
    <w:p w:rsidR="009B3CA2" w:rsidRDefault="009B3CA2" w:rsidP="009B3CA2">
      <w:pPr>
        <w:bidi/>
      </w:pPr>
      <w:r>
        <w:t>This means, for example, that if the locomotive (which is 10 meters long) is in the siding that is 5 meters long during a maneuver, it can only move toward the track that is already partially engaged.</w:t>
      </w:r>
    </w:p>
    <w:p w:rsidR="009B3CA2" w:rsidRDefault="009B3CA2" w:rsidP="009B3CA2">
      <w:pPr>
        <w:bidi/>
      </w:pPr>
      <w:r>
        <w:t>This principle applies in all situations, whether wagons are attached or not, and concerns both of the shorter sidings.</w:t>
      </w:r>
    </w:p>
    <w:p w:rsidR="00316542" w:rsidRDefault="009B3CA2" w:rsidP="009B3CA2">
      <w:pPr>
        <w:bidi/>
      </w:pPr>
      <w:r>
        <w:rPr>
          <w:rFonts w:cs="Arial" w:hint="eastAsia"/>
          <w:rtl/>
        </w:rPr>
        <w:t>ترجمه</w:t>
      </w:r>
      <w:bookmarkStart w:id="0" w:name="_GoBack"/>
      <w:bookmarkEnd w:id="0"/>
    </w:p>
    <w:sectPr w:rsidR="00316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A2"/>
    <w:rsid w:val="00316542"/>
    <w:rsid w:val="009B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A3398-AAAC-4E2F-8C8B-718C15BF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Firefox Store</dc:creator>
  <cp:keywords/>
  <dc:description/>
  <cp:lastModifiedBy>Firefox Store</cp:lastModifiedBy>
  <cp:revision>1</cp:revision>
  <dcterms:created xsi:type="dcterms:W3CDTF">2025-05-09T09:06:00Z</dcterms:created>
  <dcterms:modified xsi:type="dcterms:W3CDTF">2025-05-09T09:07:00Z</dcterms:modified>
</cp:coreProperties>
</file>